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EF27B">
      <w:pPr>
        <w:snapToGrid w:val="0"/>
        <w:spacing w:before="156" w:beforeLines="50" w:line="600" w:lineRule="exact"/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十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宋体" w:eastAsia="方正小标宋简体" w:cs="宋体"/>
          <w:sz w:val="36"/>
          <w:szCs w:val="36"/>
        </w:rPr>
        <w:t>届山东粗饲料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大</w:t>
      </w:r>
      <w:r>
        <w:rPr>
          <w:rFonts w:hint="eastAsia" w:ascii="方正小标宋简体" w:hAnsi="宋体" w:eastAsia="方正小标宋简体" w:cs="宋体"/>
          <w:sz w:val="36"/>
          <w:szCs w:val="36"/>
        </w:rPr>
        <w:t>会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参会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回执表</w:t>
      </w:r>
    </w:p>
    <w:p w14:paraId="4FA4DD67">
      <w:pPr>
        <w:pStyle w:val="2"/>
        <w:rPr>
          <w:rFonts w:hint="eastAsia"/>
          <w:lang w:eastAsia="zh-CN"/>
        </w:rPr>
      </w:pPr>
    </w:p>
    <w:p w14:paraId="5C39BC53">
      <w:pPr>
        <w:pStyle w:val="2"/>
        <w:jc w:val="center"/>
      </w:pPr>
      <w:r>
        <w:rPr>
          <w:rFonts w:hint="eastAsia"/>
        </w:rPr>
        <w:t xml:space="preserve">                                                 报名截止日期：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7"/>
        <w:gridCol w:w="2152"/>
        <w:gridCol w:w="2152"/>
        <w:gridCol w:w="2537"/>
      </w:tblGrid>
      <w:tr w14:paraId="5F27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 w14:paraId="493C733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 w14:paraId="63DE0CD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76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 w14:paraId="39F42A1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 w14:paraId="4630E0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2E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 w14:paraId="72A70B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248" w:type="dxa"/>
            <w:noWrap w:val="0"/>
            <w:vAlign w:val="center"/>
          </w:tcPr>
          <w:p w14:paraId="502536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248" w:type="dxa"/>
            <w:noWrap w:val="0"/>
            <w:vAlign w:val="center"/>
          </w:tcPr>
          <w:p w14:paraId="66552182">
            <w:pPr>
              <w:tabs>
                <w:tab w:val="left" w:pos="518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noWrap w:val="0"/>
            <w:vAlign w:val="center"/>
          </w:tcPr>
          <w:p w14:paraId="21A63B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别</w:t>
            </w:r>
          </w:p>
        </w:tc>
      </w:tr>
      <w:tr w14:paraId="732D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 w14:paraId="713488A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7165D9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331003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310039B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85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59" w:type="dxa"/>
            <w:gridSpan w:val="2"/>
            <w:noWrap w:val="0"/>
            <w:vAlign w:val="center"/>
          </w:tcPr>
          <w:p w14:paraId="63604E3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664A1EC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069729F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1119B7E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81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 w14:paraId="641F9E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7DAC59D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20F9A7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4E55E6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93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410" w:type="dxa"/>
            <w:gridSpan w:val="5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79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2195"/>
              <w:gridCol w:w="2195"/>
              <w:gridCol w:w="2194"/>
            </w:tblGrid>
            <w:tr w14:paraId="31B409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8778" w:type="dxa"/>
                  <w:gridSpan w:val="4"/>
                  <w:noWrap w:val="0"/>
                  <w:vAlign w:val="top"/>
                </w:tcPr>
                <w:p w14:paraId="450D8E19"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粗饲料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大会酒店协议价</w:t>
                  </w:r>
                </w:p>
              </w:tc>
            </w:tr>
            <w:tr w14:paraId="136D95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194" w:type="dxa"/>
                  <w:noWrap w:val="0"/>
                  <w:vAlign w:val="top"/>
                </w:tcPr>
                <w:p w14:paraId="39B7DC7E"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房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型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 w14:paraId="773DE351"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价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格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 w14:paraId="10318C05"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入住时间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 w14:paraId="4207390C"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</w:p>
              </w:tc>
            </w:tr>
            <w:tr w14:paraId="665493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3" w:hRule="atLeast"/>
              </w:trPr>
              <w:tc>
                <w:tcPr>
                  <w:tcW w:w="2194" w:type="dxa"/>
                  <w:noWrap w:val="0"/>
                  <w:vAlign w:val="center"/>
                </w:tcPr>
                <w:p w14:paraId="4248E8ED"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双床房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 w14:paraId="37BCF6F3"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0元/间</w:t>
                  </w:r>
                </w:p>
                <w:p w14:paraId="0DD1C444"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 w14:paraId="08E3E461"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16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 xml:space="preserve">日（ ）   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17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 w14:paraId="323028B5"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</w:p>
              </w:tc>
            </w:tr>
          </w:tbl>
          <w:p w14:paraId="0DF5C4A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温馨提示：</w:t>
            </w:r>
          </w:p>
          <w:p w14:paraId="4EA9BAD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1、住宿日期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日;</w:t>
            </w:r>
          </w:p>
          <w:p w14:paraId="670B8AEF">
            <w:pPr>
              <w:pStyle w:val="2"/>
              <w:ind w:firstLine="0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2、请与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日之前将此回执发送到sdnyxh@126.com;</w:t>
            </w:r>
          </w:p>
          <w:p w14:paraId="23F14F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会议期间房间紧张，请参会代表提前预订房间，会务组以收到的回执表为准预留房间。</w:t>
            </w:r>
          </w:p>
          <w:p w14:paraId="1707BDAB">
            <w:pPr>
              <w:pStyle w:val="2"/>
              <w:ind w:left="0" w:leftChars="0" w:firstLine="0" w:firstLineChars="0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4、会务组联系电话：15615770689</w:t>
            </w:r>
          </w:p>
        </w:tc>
      </w:tr>
    </w:tbl>
    <w:p w14:paraId="640D09DD">
      <w:pPr>
        <w:rPr>
          <w:rFonts w:ascii="仿宋" w:hAnsi="仿宋" w:eastAsia="仿宋" w:cs="仿宋"/>
          <w:sz w:val="28"/>
          <w:szCs w:val="28"/>
        </w:rPr>
      </w:pPr>
    </w:p>
    <w:p w14:paraId="24DA2F4F"/>
    <w:sectPr>
      <w:footerReference r:id="rId3" w:type="default"/>
      <w:pgSz w:w="11850" w:h="16783"/>
      <w:pgMar w:top="1276" w:right="1531" w:bottom="186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802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D737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D737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60A7F"/>
    <w:rsid w:val="08233959"/>
    <w:rsid w:val="08BF63F3"/>
    <w:rsid w:val="196B11FA"/>
    <w:rsid w:val="19925CFB"/>
    <w:rsid w:val="494878C9"/>
    <w:rsid w:val="5D1338FF"/>
    <w:rsid w:val="6EB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2025-04-03T07:01:00Z</dcterms:created>
  <dc:creator>陶家树</dc:creator>
  <cp:lastModifiedBy>陶家树</cp:lastModifiedBy>
  <dcterms:modified xsi:type="dcterms:W3CDTF">2025-04-03T07:02:24Z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899AD931D9EE48569D95FBE4F8BE78CC_11</vt:lpwstr>
  </property>
  <property fmtid="{D5CDD505-2E9C-101B-9397-08002B2CF9AE}" pid="4" name="KSOTemplateDocerSaveRecord">
    <vt:lpwstr>eyJoZGlkIjoiNDhmZDBhMjhkYjFkYmFhYzM0NDEyMDljMDc3NWIyOTUiLCJ1c2VySWQiOiI1NDExNzIyNDEifQ==</vt:lpwstr>
  </property>
</Properties>
</file>