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A3" w:rsidRDefault="00DE70A3" w:rsidP="00DE70A3">
      <w:pPr>
        <w:widowControl/>
        <w:shd w:val="clear" w:color="auto" w:fill="FFFFFF"/>
        <w:spacing w:line="390" w:lineRule="atLeast"/>
        <w:ind w:firstLine="480"/>
        <w:jc w:val="center"/>
        <w:textAlignment w:val="center"/>
        <w:rPr>
          <w:b/>
          <w:bCs/>
          <w:color w:val="555555"/>
          <w:sz w:val="36"/>
          <w:szCs w:val="36"/>
          <w:shd w:val="clear" w:color="auto" w:fill="FFFFFF"/>
        </w:rPr>
      </w:pPr>
      <w:r w:rsidRPr="00DE70A3">
        <w:rPr>
          <w:rFonts w:hint="eastAsia"/>
          <w:b/>
          <w:bCs/>
          <w:color w:val="555555"/>
          <w:sz w:val="36"/>
          <w:szCs w:val="36"/>
          <w:shd w:val="clear" w:color="auto" w:fill="FFFFFF"/>
        </w:rPr>
        <w:t>首届山东粗饲料资源与利用大会会议指南</w:t>
      </w:r>
    </w:p>
    <w:p w:rsidR="00502381" w:rsidRPr="00DE70A3" w:rsidRDefault="00502381" w:rsidP="00DE70A3">
      <w:pPr>
        <w:widowControl/>
        <w:shd w:val="clear" w:color="auto" w:fill="FFFFFF"/>
        <w:spacing w:line="390" w:lineRule="atLeast"/>
        <w:ind w:firstLine="480"/>
        <w:jc w:val="center"/>
        <w:textAlignment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C06EA3" w:rsidRDefault="00E953ED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欢迎您来</w:t>
      </w:r>
      <w:r w:rsidR="00EF11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到美丽的青岛莱西白鹭湖</w:t>
      </w:r>
      <w:proofErr w:type="gramStart"/>
      <w:r w:rsidR="00EF11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渡假</w:t>
      </w:r>
      <w:proofErr w:type="gramEnd"/>
      <w:r w:rsidR="00EF11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村参加</w:t>
      </w:r>
      <w:proofErr w:type="gramStart"/>
      <w:r w:rsidR="00EF11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</w:t>
      </w:r>
      <w:proofErr w:type="gramEnd"/>
      <w:r w:rsidR="00EF11C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首届山东粗饲料资源与利用大会“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。对您的光临我们表示诚挚的欢迎和衷心的感谢。同时，能为您提供服务也是我们的荣幸！为共同把这次大会办好，希望您能了解以下有关事项。</w:t>
      </w:r>
    </w:p>
    <w:p w:rsidR="00E953ED" w:rsidRPr="00E953ED" w:rsidRDefault="00E953ED" w:rsidP="00E953ED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b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一、温馨提示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（一）请您仔细阅读大会《会议指南》，并遵守大会的日程安排和作息时间。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（二）本次大会免收奶农、奶牛（羊）养殖场、合作社参会代表的住宿费、会务费，务请参会代表如实填写登记表的各项信息。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3776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）请您凭代表证准时进入会场。在会场内请关闭通讯工具的响铃，禁止接听电话，不要随意走动和大声喧哗，以保持良好的会场秩序。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3776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）与会代表凭代表证用餐、凭代表证乘车。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3776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）除赞助单位、参展单位，未经大会允许，任何企业、单位和个人不得自行发放有关资料和宣传产品，不得私自举办专题研讨会。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（六）在会议期间，注意安全和饮食卫生，保管好自己的随身贵重物品，进出房间随手关门。如有特殊需要，请及时与会务组联系。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祝各位代表、嘉宾在会议期间，工作、生活愉快，身体健康。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b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二、组织机构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主办单位：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山东省奶业协会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协办单位：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青岛科奈尔饲料有限公司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赞助单位：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青岛博宇牧业有限公司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青岛科牧机械有限公司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山东华运农机设备有限公司                 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山东登海先锋种业有限公司                    </w:t>
      </w:r>
    </w:p>
    <w:p w:rsidR="00C06EA3" w:rsidRPr="00C06EA3" w:rsidRDefault="00A441EE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 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北京国</w:t>
      </w:r>
      <w:proofErr w:type="gramStart"/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科诚泰</w:t>
      </w:r>
      <w:proofErr w:type="gramEnd"/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农牧设备有限公司</w:t>
      </w:r>
    </w:p>
    <w:p w:rsidR="00C06EA3" w:rsidRPr="00C06EA3" w:rsidRDefault="00A441EE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</w:t>
      </w:r>
      <w:r w:rsid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济南深蓝动物保健品有限公司</w:t>
      </w:r>
    </w:p>
    <w:p w:rsidR="00C06EA3" w:rsidRPr="00C06EA3" w:rsidRDefault="00A441EE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山东健源生物科技有限公司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支持单位：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山东省饲料行业协会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《中国乳业》杂志社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荷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斯坦奶农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俱乐部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中国奶业公益群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中国奶业供应商联盟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b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 三、大会日程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（一）大会报到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 间：5月25日全天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 点: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温泉度假区酒店接待大厅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负责人： 李  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娟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（15615770689）    山东省奶业协会    主任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汪玲莉（13953111300）    山东省奶业协会    副秘书长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董旭华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（15269220008）    青岛科奈尔饲料有限公司</w:t>
      </w:r>
      <w:r w:rsidRPr="00C06EA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 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（二）布展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  间：5月25日</w:t>
      </w:r>
      <w:r w:rsidRPr="00C06EA3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全天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 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温泉度假区酒店主楼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楼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右侧停车场</w:t>
      </w:r>
    </w:p>
    <w:p w:rsidR="00C06EA3" w:rsidRPr="00C06EA3" w:rsidRDefault="00EB32CD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</w:t>
      </w:r>
      <w:r w:rsidR="00C06EA3"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人：汪玲莉（13953111300）   山东省奶业协会     副秘书长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（三）协会一届三次理事会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时  间：5月25日16:00—18:00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 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温泉度假区酒店二楼董事会议室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主持人：朱和田    山东省奶业协会  常务副会长兼秘书长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（四）开幕式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  间：5月26日8:30—9:10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 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温泉度假区酒店右侧停车场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主持人：朱和田    山东省奶业协会  常务副会长兼秘书长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内  容：1.莱西市政府领导致辞；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2.青岛科奈尔饲料有限公司张利宏总经理致辞；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3.专家代表致辞；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4.山东省奶业协会张志民会长讲话。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（五）大会报告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  间：5月26日9:20—11:50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主持人：王成武    山东大地乳业有限公司 总经理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内  容：①山东饲草资源与优质牧场的生产与利用   9:20—9:50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翟桂玉    山东省畜牧站副站长、研究员、博士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②奶业形势与牧草信息平台建设   9:50—10:20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豆    明  荷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斯坦奶农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俱乐部 主编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③一种简单到最好的粗饲料解决方案   10:20—10:50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陈  谷  中国畜牧协会草业分会副会长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④全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混合日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粮配置与加工利用   10:50—11:20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林英庭  青岛农业大学动科院教授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          ⑤低奶价时期的技术对策    11:20—11:50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 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戎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印生    北京龙德农业有限公司总经理 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（六）</w:t>
      </w:r>
      <w:proofErr w:type="gramStart"/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科奈尔</w:t>
      </w:r>
      <w:proofErr w:type="gramEnd"/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粗饲料应用专题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  间：5月26日13:30—17:30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 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温泉度假区酒店一楼零点大厅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主持人：张  虹   青岛科奈尔饲料有限公司 副总经理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内  容:① 美国西海岸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新割季苜蓿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草长势与出口展望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 David </w:t>
      </w:r>
      <w:proofErr w:type="spell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Eckholm</w:t>
      </w:r>
      <w:proofErr w:type="spell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美国</w:t>
      </w:r>
      <w:proofErr w:type="spell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Hayday</w:t>
      </w:r>
      <w:proofErr w:type="spell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Farms亚洲区CEO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②澳大利亚燕麦草的种植与应用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澳大利亚</w:t>
      </w:r>
      <w:proofErr w:type="spell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Masa</w:t>
      </w:r>
      <w:proofErr w:type="spell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先生(待定)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③日本中小型牧场粗饲料应用的经验交流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日本牧场技术人员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④犊牛饲养管理的理论与实践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仇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学军   青岛科奈尔饲料有限公司  博士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⑤益生菌发酵饲料在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夏天对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热应激的应用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  韩国博士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⑥欧洲苜蓿草颗粒在动物上的应用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杨在宾   山东农大教授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     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⑦牧草与饲料快速检测—历史、现状与发展方向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Ralph Ward  CVAS饲料分析总裁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⑧青藏高原有机燕麦草的种植和应用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吴秀芳    青海罗以草业有限公司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（七）专题技术论坛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  间：5月27日上午8:00—11:30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地  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温泉度假区酒店一楼零点大厅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主持人：孙洪涛  山东省奶业协会副会长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内  容：①牧场TMR工艺应用及发展趋势  8:00—8:30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黄玉庆    北京国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科诚泰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农牧设备有限公司 市场部经理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  ②青贮制作技术 8:30—9:00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贾  佳  德国爱德康集团中国区技术经理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③牧草的采购及质量控制  9:00—9:30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王义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 青岛高氏牧业场长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④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青贮全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过程管理9:30—10:15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史枢卿  杜邦先锋中国区奶牛营养经理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⑤青贮产业联盟介绍10:15—10:30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刘晓军  先锋技术专员 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⑥国内粗饲料收获设备的现状和发展10:30—11:00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张海龙    山东华运农机设备有限公司总经理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互动交流参与企业:11:00—11:30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山东大地乳业有限公司                  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山东银香伟业有限公司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青岛博宇牧业有限公司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高青丙申奶牛养殖合作社   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青岛科奈尔饲料有限公司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            山东登海先锋种业有限公司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    青岛科牧机械有限公司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（八）参观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参观时间：5月27日14:00—17:00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乘车时间：13:50乘车，14:00准时从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龙湖金庭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出发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参观路线：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1号车：青岛福润达饲料有限公司→→→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青岛博宇牧业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开心牧场→→→（约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      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15:30路过高铁站）青岛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榕昕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鲜奶吧→→→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博宇牧业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鲜奶吧；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2号车：青岛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榕昕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鲜奶吧→→→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博宇牧业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鲜奶吧→→→（约15:30路过高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  </w:t>
      </w: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铁站）青岛福润达饲料有限公司→→→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青岛博宇牧业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开心牧场；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3号车：从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龙湖金庭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出发至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酒店、连锁酒店。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b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四、餐饮安排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①早餐请各位代表凭房卡在各自酒店指定餐厅用餐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② 5月25日午餐12:00—13:30  自助餐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温泉度假区酒店二楼餐厅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③ 5月25日晚餐18:00-20:00  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青岛科牧机械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欢迎晚宴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温泉度假区酒店一楼零点大厅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④5月26日午餐12:00-13:00  冷餐会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温泉度假区酒店主楼东南角湖边草地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 ⑤5月26日晚餐18:00—20:00  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科奈尔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之夜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温泉度假区酒店一楼零点大厅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    ⑥5月27日午餐12:00—13:30  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青岛博宇牧业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宴请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龙湖金庭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酒店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⑦5月27日晚餐18:00—19:30晚餐   自助餐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     地点：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温泉度假区酒店二楼餐厅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b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注（凭代表证乘车）：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Chars="200"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①连锁酒店住宿的奶农代表早8:00统一乘车到会场</w:t>
      </w:r>
    </w:p>
    <w:p w:rsid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晚20:30从酒店门口统一乘车返回；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②5月27日午餐11:40从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白鹭湖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门口乘车至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龙湖金庭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酒店；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jc w:val="left"/>
        <w:textAlignment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③27日17:00会议结束，大会提供晚餐，如</w:t>
      </w:r>
      <w:proofErr w:type="gramStart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有续住的</w:t>
      </w:r>
      <w:proofErr w:type="gramEnd"/>
      <w:r w:rsidRPr="00C06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房费自理。</w:t>
      </w:r>
    </w:p>
    <w:p w:rsidR="00C06EA3" w:rsidRPr="00C06EA3" w:rsidRDefault="00C06EA3" w:rsidP="00C06EA3">
      <w:pPr>
        <w:widowControl/>
        <w:shd w:val="clear" w:color="auto" w:fill="FFFFFF"/>
        <w:spacing w:line="390" w:lineRule="atLeast"/>
        <w:ind w:firstLine="480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06EA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  </w:t>
      </w:r>
    </w:p>
    <w:p w:rsidR="00BE6767" w:rsidRPr="00C06EA3" w:rsidRDefault="00BE6767"/>
    <w:sectPr w:rsidR="00BE6767" w:rsidRPr="00C06EA3" w:rsidSect="00EF11C1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0B7"/>
    <w:multiLevelType w:val="hybridMultilevel"/>
    <w:tmpl w:val="0BA2B228"/>
    <w:lvl w:ilvl="0" w:tplc="55262A82">
      <w:start w:val="1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EA3"/>
    <w:rsid w:val="00377651"/>
    <w:rsid w:val="003E3684"/>
    <w:rsid w:val="00481889"/>
    <w:rsid w:val="00502381"/>
    <w:rsid w:val="00A441EE"/>
    <w:rsid w:val="00BE6767"/>
    <w:rsid w:val="00C06EA3"/>
    <w:rsid w:val="00DB37BE"/>
    <w:rsid w:val="00DE70A3"/>
    <w:rsid w:val="00E26316"/>
    <w:rsid w:val="00E430FB"/>
    <w:rsid w:val="00E4604E"/>
    <w:rsid w:val="00E953ED"/>
    <w:rsid w:val="00EB32CD"/>
    <w:rsid w:val="00E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A3"/>
    <w:rPr>
      <w:b/>
      <w:bCs/>
    </w:rPr>
  </w:style>
  <w:style w:type="character" w:customStyle="1" w:styleId="apple-converted-space">
    <w:name w:val="apple-converted-space"/>
    <w:basedOn w:val="a0"/>
    <w:rsid w:val="00C06EA3"/>
  </w:style>
  <w:style w:type="character" w:styleId="a4">
    <w:name w:val="Hyperlink"/>
    <w:basedOn w:val="a0"/>
    <w:uiPriority w:val="99"/>
    <w:semiHidden/>
    <w:unhideWhenUsed/>
    <w:rsid w:val="00C06E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E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551</Words>
  <Characters>3143</Characters>
  <Application>Microsoft Office Word</Application>
  <DocSecurity>0</DocSecurity>
  <Lines>26</Lines>
  <Paragraphs>7</Paragraphs>
  <ScaleCrop>false</ScaleCrop>
  <Company>微软中国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2015-05-19T09:01:00Z</dcterms:created>
  <dcterms:modified xsi:type="dcterms:W3CDTF">2015-05-19T09:47:00Z</dcterms:modified>
</cp:coreProperties>
</file>